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4944" w14:textId="77777777" w:rsidR="00245A9E" w:rsidRPr="00245A9E" w:rsidRDefault="00245A9E" w:rsidP="00245A9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b/>
          <w:bCs/>
          <w:sz w:val="24"/>
          <w:szCs w:val="24"/>
          <w:u w:val="single"/>
          <w:lang w:val="es-CR" w:eastAsia="es-ES"/>
        </w:rPr>
        <w:t>EXONERACIÓN IMPUESTO DE RENTA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63ACAA24" w14:textId="7543A775" w:rsidR="00245A9E" w:rsidRDefault="00245A9E" w:rsidP="00245A9E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sz w:val="24"/>
          <w:szCs w:val="24"/>
          <w:lang w:eastAsia="es-ES"/>
        </w:rPr>
      </w:pPr>
    </w:p>
    <w:p w14:paraId="72080B68" w14:textId="77777777" w:rsidR="00245A9E" w:rsidRPr="00245A9E" w:rsidRDefault="00245A9E" w:rsidP="00245A9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</w:p>
    <w:p w14:paraId="39AA76F0" w14:textId="77777777" w:rsidR="00245A9E" w:rsidRPr="00245A9E" w:rsidRDefault="00245A9E" w:rsidP="00245A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b/>
          <w:bCs/>
          <w:sz w:val="24"/>
          <w:szCs w:val="24"/>
          <w:lang w:val="es-CR" w:eastAsia="es-ES"/>
        </w:rPr>
        <w:t>DATOS DEL FUNCIONARIO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5BA1AD3A" w14:textId="6A87C2A8" w:rsidR="00245A9E" w:rsidRPr="00245A9E" w:rsidRDefault="00245A9E" w:rsidP="00245A9E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color w:val="FF0000"/>
          <w:sz w:val="24"/>
          <w:szCs w:val="24"/>
          <w:lang w:val="es-CR" w:eastAsia="es-ES"/>
        </w:rPr>
        <w:t>Base de aplicación ¢</w:t>
      </w:r>
      <w:r w:rsidR="00C23286">
        <w:rPr>
          <w:rFonts w:ascii="Arial Narrow" w:eastAsia="Times New Roman" w:hAnsi="Arial Narrow" w:cs="Segoe UI"/>
          <w:color w:val="FF0000"/>
          <w:sz w:val="24"/>
          <w:szCs w:val="24"/>
          <w:lang w:val="es-CR" w:eastAsia="es-ES"/>
        </w:rPr>
        <w:t>929.000.00</w:t>
      </w:r>
      <w:r w:rsidRPr="00245A9E">
        <w:rPr>
          <w:rFonts w:ascii="Arial Narrow" w:eastAsia="Times New Roman" w:hAnsi="Arial Narrow" w:cs="Segoe UI"/>
          <w:color w:val="FF0000"/>
          <w:sz w:val="24"/>
          <w:szCs w:val="24"/>
          <w:lang w:eastAsia="es-ES"/>
        </w:rPr>
        <w:t> </w:t>
      </w:r>
    </w:p>
    <w:p w14:paraId="647F7451" w14:textId="77777777" w:rsidR="00245A9E" w:rsidRPr="00245A9E" w:rsidRDefault="00245A9E" w:rsidP="00245A9E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val="es-CR" w:eastAsia="es-ES"/>
        </w:rPr>
        <w:t>Número de cédula: _______________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089E36FF" w14:textId="77777777" w:rsidR="00245A9E" w:rsidRPr="00245A9E" w:rsidRDefault="00245A9E" w:rsidP="00245A9E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val="es-CR" w:eastAsia="es-ES"/>
        </w:rPr>
        <w:t>Nombre y Apellidos: _____________________________________________________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38B099DF" w14:textId="77777777" w:rsidR="00245A9E" w:rsidRPr="00245A9E" w:rsidRDefault="00245A9E" w:rsidP="00245A9E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val="es-CR" w:eastAsia="es-ES"/>
        </w:rPr>
        <w:t>Teléfonos: _____________________________ _______________________________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6A0BD38E" w14:textId="77777777" w:rsidR="00245A9E" w:rsidRPr="00245A9E" w:rsidRDefault="00245A9E" w:rsidP="00245A9E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val="es-CR" w:eastAsia="es-ES"/>
        </w:rPr>
        <w:t>Correo Electrónico (para efecto de la notificación): __________________________________________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62BFDCBB" w14:textId="77777777" w:rsidR="00245A9E" w:rsidRDefault="00245A9E" w:rsidP="00245A9E">
      <w:pPr>
        <w:spacing w:after="0" w:line="36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  <w:lang w:val="es-CR" w:eastAsia="es-ES"/>
        </w:rPr>
      </w:pPr>
    </w:p>
    <w:p w14:paraId="7583CC38" w14:textId="77777777" w:rsidR="00245A9E" w:rsidRPr="00245A9E" w:rsidRDefault="00245A9E" w:rsidP="00245A9E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b/>
          <w:bCs/>
          <w:sz w:val="24"/>
          <w:szCs w:val="24"/>
          <w:lang w:val="es-CR" w:eastAsia="es-ES"/>
        </w:rPr>
        <w:t>DATOS DEL CÓNYUGE E HIJOS</w:t>
      </w:r>
      <w:r w:rsidRPr="00245A9E">
        <w:rPr>
          <w:rFonts w:ascii="Arial Narrow" w:eastAsia="Times New Roman" w:hAnsi="Arial Narrow" w:cs="Segoe UI"/>
          <w:sz w:val="24"/>
          <w:szCs w:val="24"/>
          <w:lang w:val="es-CR" w:eastAsia="es-ES"/>
        </w:rPr>
        <w:t xml:space="preserve"> (Esta información será verificada en el Registro Civil) 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5C3E7BD3" w14:textId="77777777" w:rsidR="00245A9E" w:rsidRPr="00245A9E" w:rsidRDefault="00245A9E" w:rsidP="00245A9E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b/>
          <w:bCs/>
          <w:sz w:val="24"/>
          <w:szCs w:val="24"/>
          <w:u w:val="single"/>
          <w:lang w:val="es-CR" w:eastAsia="es-ES"/>
        </w:rPr>
        <w:t>Cónyuge  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642134AD" w14:textId="77777777" w:rsidR="00245A9E" w:rsidRPr="00245A9E" w:rsidRDefault="00245A9E" w:rsidP="00245A9E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val="es-CR" w:eastAsia="es-ES"/>
        </w:rPr>
        <w:t>Número de cédula: __________________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68EEC7AF" w14:textId="77777777" w:rsidR="00245A9E" w:rsidRPr="00245A9E" w:rsidRDefault="00245A9E" w:rsidP="00245A9E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val="es-CR" w:eastAsia="es-ES"/>
        </w:rPr>
        <w:t>Nombre y Apellidos: _____________________________________________________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2B6F6190" w14:textId="77777777" w:rsidR="00245A9E" w:rsidRPr="00245A9E" w:rsidRDefault="00245A9E" w:rsidP="00245A9E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val="es-CR" w:eastAsia="es-ES"/>
        </w:rPr>
        <w:t xml:space="preserve">Trabaja sí o </w:t>
      </w:r>
      <w:proofErr w:type="gramStart"/>
      <w:r w:rsidRPr="00245A9E">
        <w:rPr>
          <w:rFonts w:ascii="Arial Narrow" w:eastAsia="Times New Roman" w:hAnsi="Arial Narrow" w:cs="Segoe UI"/>
          <w:sz w:val="24"/>
          <w:szCs w:val="24"/>
          <w:lang w:val="es-CR" w:eastAsia="es-ES"/>
        </w:rPr>
        <w:t>no :</w:t>
      </w:r>
      <w:proofErr w:type="gramEnd"/>
      <w:r w:rsidRPr="00245A9E">
        <w:rPr>
          <w:rFonts w:ascii="Arial Narrow" w:eastAsia="Times New Roman" w:hAnsi="Arial Narrow" w:cs="Segoe UI"/>
          <w:sz w:val="24"/>
          <w:szCs w:val="24"/>
          <w:lang w:val="es-CR" w:eastAsia="es-ES"/>
        </w:rPr>
        <w:t>___________________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6AFE94BF" w14:textId="77777777" w:rsidR="00245A9E" w:rsidRPr="00245A9E" w:rsidRDefault="00245A9E" w:rsidP="00245A9E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val="es-CR" w:eastAsia="es-ES"/>
        </w:rPr>
        <w:t>Lugar de trabajo: ________________________________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439D4F82" w14:textId="77777777" w:rsidR="00245A9E" w:rsidRPr="00245A9E" w:rsidRDefault="00245A9E" w:rsidP="00245A9E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b/>
          <w:bCs/>
          <w:sz w:val="24"/>
          <w:szCs w:val="24"/>
          <w:u w:val="single"/>
          <w:lang w:val="es-CR" w:eastAsia="es-ES"/>
        </w:rPr>
        <w:t>Hijos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3255"/>
        <w:gridCol w:w="2250"/>
      </w:tblGrid>
      <w:tr w:rsidR="00245A9E" w:rsidRPr="00245A9E" w14:paraId="202F375D" w14:textId="77777777" w:rsidTr="00245A9E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00C44" w14:textId="77777777" w:rsidR="00245A9E" w:rsidRPr="00245A9E" w:rsidRDefault="00245A9E" w:rsidP="00245A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245A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  <w:lang w:val="es-CR" w:eastAsia="es-ES"/>
              </w:rPr>
              <w:t>N°</w:t>
            </w:r>
            <w:proofErr w:type="spellEnd"/>
            <w:r w:rsidRPr="00245A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  <w:lang w:val="es-CR" w:eastAsia="es-ES"/>
              </w:rPr>
              <w:t xml:space="preserve"> de cédula</w:t>
            </w:r>
            <w:r w:rsidRPr="00245A9E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33E9A" w14:textId="77777777" w:rsidR="00245A9E" w:rsidRPr="00245A9E" w:rsidRDefault="00245A9E" w:rsidP="00245A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5A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  <w:lang w:val="es-CR" w:eastAsia="es-ES"/>
              </w:rPr>
              <w:t>Nombre y Apellidos</w:t>
            </w:r>
            <w:r w:rsidRPr="00245A9E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59919" w14:textId="77777777" w:rsidR="00245A9E" w:rsidRPr="00245A9E" w:rsidRDefault="00245A9E" w:rsidP="00245A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5A9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u w:val="single"/>
                <w:lang w:val="es-CR" w:eastAsia="es-ES"/>
              </w:rPr>
              <w:t>Fecha de Nacimiento</w:t>
            </w:r>
            <w:r w:rsidRPr="00245A9E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5A9E" w:rsidRPr="00245A9E" w14:paraId="78FCC0DC" w14:textId="77777777" w:rsidTr="00245A9E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BB81C" w14:textId="77777777" w:rsidR="00245A9E" w:rsidRPr="00245A9E" w:rsidRDefault="00245A9E" w:rsidP="00245A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5A9E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2F566" w14:textId="77777777" w:rsidR="00245A9E" w:rsidRPr="00245A9E" w:rsidRDefault="00245A9E" w:rsidP="00245A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5A9E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CFAC2" w14:textId="77777777" w:rsidR="00245A9E" w:rsidRPr="00245A9E" w:rsidRDefault="00245A9E" w:rsidP="00245A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5A9E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5A9E" w:rsidRPr="00245A9E" w14:paraId="033AE060" w14:textId="77777777" w:rsidTr="00245A9E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FB6B4" w14:textId="77777777" w:rsidR="00245A9E" w:rsidRPr="00245A9E" w:rsidRDefault="00245A9E" w:rsidP="00245A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5A9E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0D7C2" w14:textId="77777777" w:rsidR="00245A9E" w:rsidRPr="00245A9E" w:rsidRDefault="00245A9E" w:rsidP="00245A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5A9E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1E214" w14:textId="77777777" w:rsidR="00245A9E" w:rsidRPr="00245A9E" w:rsidRDefault="00245A9E" w:rsidP="00245A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5A9E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5A9E" w:rsidRPr="00245A9E" w14:paraId="7E846ED0" w14:textId="77777777" w:rsidTr="00245A9E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E84D1" w14:textId="77777777" w:rsidR="00245A9E" w:rsidRPr="00245A9E" w:rsidRDefault="00245A9E" w:rsidP="00245A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5A9E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9F36A" w14:textId="77777777" w:rsidR="00245A9E" w:rsidRPr="00245A9E" w:rsidRDefault="00245A9E" w:rsidP="00245A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5A9E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BD76E" w14:textId="77777777" w:rsidR="00245A9E" w:rsidRPr="00245A9E" w:rsidRDefault="00245A9E" w:rsidP="00245A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5A9E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5A9E" w:rsidRPr="00245A9E" w14:paraId="5A8391AA" w14:textId="77777777" w:rsidTr="00245A9E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C0D9C" w14:textId="77777777" w:rsidR="00245A9E" w:rsidRPr="00245A9E" w:rsidRDefault="00245A9E" w:rsidP="00245A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5A9E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2F0D1" w14:textId="77777777" w:rsidR="00245A9E" w:rsidRPr="00245A9E" w:rsidRDefault="00245A9E" w:rsidP="00245A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5A9E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D3EEA" w14:textId="77777777" w:rsidR="00245A9E" w:rsidRPr="00245A9E" w:rsidRDefault="00245A9E" w:rsidP="00245A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5A9E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5A9E" w:rsidRPr="00245A9E" w14:paraId="22278AAF" w14:textId="77777777" w:rsidTr="00245A9E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80DF0" w14:textId="77777777" w:rsidR="00245A9E" w:rsidRPr="00245A9E" w:rsidRDefault="00245A9E" w:rsidP="00245A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5A9E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B683D" w14:textId="77777777" w:rsidR="00245A9E" w:rsidRPr="00245A9E" w:rsidRDefault="00245A9E" w:rsidP="00245A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5A9E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A9A8B" w14:textId="77777777" w:rsidR="00245A9E" w:rsidRPr="00245A9E" w:rsidRDefault="00245A9E" w:rsidP="00245A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5A9E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45A9E" w:rsidRPr="00245A9E" w14:paraId="3E5DAD45" w14:textId="77777777" w:rsidTr="00245A9E">
        <w:trPr>
          <w:trHeight w:val="30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01A4A" w14:textId="77777777" w:rsidR="00245A9E" w:rsidRPr="00245A9E" w:rsidRDefault="00245A9E" w:rsidP="00245A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5A9E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D63FF" w14:textId="77777777" w:rsidR="00245A9E" w:rsidRPr="00245A9E" w:rsidRDefault="00245A9E" w:rsidP="00245A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5A9E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202AE" w14:textId="77777777" w:rsidR="00245A9E" w:rsidRPr="00245A9E" w:rsidRDefault="00245A9E" w:rsidP="00245A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5A9E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14:paraId="2ACD04D0" w14:textId="77777777" w:rsidR="00245A9E" w:rsidRPr="00245A9E" w:rsidRDefault="00245A9E" w:rsidP="00245A9E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163E63C0" w14:textId="77777777" w:rsidR="00245A9E" w:rsidRPr="00245A9E" w:rsidRDefault="00245A9E" w:rsidP="00245A9E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</w:p>
    <w:p w14:paraId="72857B76" w14:textId="77777777" w:rsidR="00245A9E" w:rsidRPr="00245A9E" w:rsidRDefault="00245A9E" w:rsidP="00245A9E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05DE5F59" w14:textId="77777777" w:rsidR="00245A9E" w:rsidRPr="00245A9E" w:rsidRDefault="00245A9E" w:rsidP="00245A9E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b/>
          <w:bCs/>
          <w:sz w:val="24"/>
          <w:szCs w:val="24"/>
          <w:lang w:val="es-CR" w:eastAsia="es-ES"/>
        </w:rPr>
        <w:t>BAJO JURAMENTO Y CONFORME A LAS DISPOSICIONES DEL CÓDIGO TRIBUTARIO, DECLARO QUE ESTE INFORME ES CORRECTO Y VERDADERO.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3EFC8803" w14:textId="77777777" w:rsidR="00245A9E" w:rsidRPr="00245A9E" w:rsidRDefault="00245A9E" w:rsidP="00245A9E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val="es-CR" w:eastAsia="es-ES"/>
        </w:rPr>
        <w:t>Fecha: ______________________________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78FABB25" w14:textId="77777777" w:rsidR="00245A9E" w:rsidRPr="00245A9E" w:rsidRDefault="00245A9E" w:rsidP="00245A9E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val="es-CR" w:eastAsia="es-ES"/>
        </w:rPr>
        <w:t>Firma: _____________________________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45EA7566" w14:textId="77777777" w:rsidR="00245A9E" w:rsidRDefault="00245A9E" w:rsidP="00245A9E">
      <w:pPr>
        <w:spacing w:after="0" w:line="36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  <w:u w:val="single"/>
          <w:lang w:val="es-CR" w:eastAsia="es-ES"/>
        </w:rPr>
      </w:pPr>
    </w:p>
    <w:p w14:paraId="4EA6A6BE" w14:textId="77777777" w:rsidR="00245A9E" w:rsidRDefault="00245A9E" w:rsidP="00245A9E">
      <w:pPr>
        <w:spacing w:after="0" w:line="36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  <w:u w:val="single"/>
          <w:lang w:val="es-CR" w:eastAsia="es-ES"/>
        </w:rPr>
      </w:pPr>
    </w:p>
    <w:p w14:paraId="6A5794F2" w14:textId="77777777" w:rsidR="00245A9E" w:rsidRDefault="00245A9E" w:rsidP="00245A9E">
      <w:pPr>
        <w:spacing w:after="0" w:line="36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  <w:u w:val="single"/>
          <w:lang w:val="es-CR" w:eastAsia="es-ES"/>
        </w:rPr>
      </w:pPr>
    </w:p>
    <w:p w14:paraId="3CFA0485" w14:textId="77777777" w:rsidR="00245A9E" w:rsidRPr="00245A9E" w:rsidRDefault="00245A9E" w:rsidP="00245A9E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b/>
          <w:bCs/>
          <w:sz w:val="24"/>
          <w:szCs w:val="24"/>
          <w:u w:val="single"/>
          <w:lang w:val="es-CR" w:eastAsia="es-ES"/>
        </w:rPr>
        <w:t>INSTRUCCIONES PARA USO DEL CRÉDITO DE IMPUESTO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5E8C3EC7" w14:textId="77777777" w:rsidR="00245A9E" w:rsidRPr="00245A9E" w:rsidRDefault="00245A9E" w:rsidP="00245A9E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 xml:space="preserve">Los créditos de impuesto se establecen de conformidad con el artículo 34 de la Ley </w:t>
      </w:r>
      <w:proofErr w:type="spellStart"/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N°</w:t>
      </w:r>
      <w:proofErr w:type="spellEnd"/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 xml:space="preserve"> 7092 del 21 de abril de 1998, que en lo conducente dice: </w:t>
      </w:r>
    </w:p>
    <w:p w14:paraId="455137AD" w14:textId="77777777" w:rsidR="00245A9E" w:rsidRPr="00245A9E" w:rsidRDefault="00245A9E" w:rsidP="00245A9E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b/>
          <w:bCs/>
          <w:sz w:val="24"/>
          <w:szCs w:val="24"/>
          <w:u w:val="single"/>
          <w:lang w:eastAsia="es-ES"/>
        </w:rPr>
        <w:t> Para exonerar por el cónyuge 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57D1CA74" w14:textId="77777777" w:rsidR="00245A9E" w:rsidRPr="00245A9E" w:rsidRDefault="00245A9E" w:rsidP="00245A9E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1-Certificación de matrimonio emitida por del Tribunal Supremo de elecciones. * </w:t>
      </w:r>
    </w:p>
    <w:p w14:paraId="26509F7B" w14:textId="77777777" w:rsidR="00245A9E" w:rsidRPr="00245A9E" w:rsidRDefault="00245A9E" w:rsidP="00245A9E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2- Certificación de Salario, si califica para el impuesto de la renta debe indicar el monto que se le rebaja por este impuesto. </w:t>
      </w:r>
    </w:p>
    <w:p w14:paraId="7E02F544" w14:textId="77777777" w:rsidR="00245A9E" w:rsidRPr="00245A9E" w:rsidRDefault="00245A9E" w:rsidP="00245A9E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b/>
          <w:bCs/>
          <w:sz w:val="24"/>
          <w:szCs w:val="24"/>
          <w:u w:val="single"/>
          <w:lang w:eastAsia="es-ES"/>
        </w:rPr>
        <w:t>Para exonerar por los hijos hasta los 25 años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52882BC3" w14:textId="77777777" w:rsidR="00245A9E" w:rsidRPr="00245A9E" w:rsidRDefault="00245A9E" w:rsidP="00245A9E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1- Certificación de nacimiento emitida por del Tribunal Supremo de elecciones tanto de los hijos menores de edad como de los mayores de edad. * </w:t>
      </w:r>
    </w:p>
    <w:p w14:paraId="4D03ADA2" w14:textId="77777777" w:rsidR="00245A9E" w:rsidRPr="00245A9E" w:rsidRDefault="00245A9E" w:rsidP="00245A9E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2-Si sus hijos son mayores de edad debe presentar Certificación de Estudios original. * </w:t>
      </w:r>
    </w:p>
    <w:p w14:paraId="2128F8DE" w14:textId="77777777" w:rsidR="00245A9E" w:rsidRPr="00245A9E" w:rsidRDefault="00245A9E" w:rsidP="00245A9E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3- Si sus hijos son mayores de edad y presenta algún tipo de incapacidad para trabajar debe presentar dictamen médico. * </w:t>
      </w:r>
    </w:p>
    <w:p w14:paraId="3BE02E65" w14:textId="77777777" w:rsidR="00245A9E" w:rsidRPr="00245A9E" w:rsidRDefault="00245A9E" w:rsidP="00245A9E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color w:val="000000"/>
          <w:sz w:val="24"/>
          <w:szCs w:val="24"/>
          <w:lang w:eastAsia="es-ES"/>
        </w:rPr>
        <w:t>*Las certificaciones puedes ser sustituidas por declaraciones juradas. </w:t>
      </w:r>
    </w:p>
    <w:p w14:paraId="2260B90D" w14:textId="77777777" w:rsidR="00245A9E" w:rsidRPr="00245A9E" w:rsidRDefault="00245A9E" w:rsidP="00245A9E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b/>
          <w:bCs/>
          <w:sz w:val="24"/>
          <w:szCs w:val="24"/>
          <w:u w:val="single"/>
          <w:lang w:eastAsia="es-ES"/>
        </w:rPr>
        <w:t>En caso de que ambos cónyuges sean contribuyentes el crédito del impuesto por cada hijo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 xml:space="preserve"> sólo podrá ser utilizado por uno de ellos. </w:t>
      </w:r>
    </w:p>
    <w:p w14:paraId="73A7F1D3" w14:textId="77777777" w:rsidR="00245A9E" w:rsidRPr="00245A9E" w:rsidRDefault="00245A9E" w:rsidP="00245A9E">
      <w:pPr>
        <w:numPr>
          <w:ilvl w:val="0"/>
          <w:numId w:val="1"/>
        </w:numPr>
        <w:spacing w:after="0" w:line="360" w:lineRule="auto"/>
        <w:ind w:left="360" w:firstLine="0"/>
        <w:textAlignment w:val="baseline"/>
        <w:rPr>
          <w:rFonts w:ascii="Arial Narrow" w:eastAsia="Times New Roman" w:hAnsi="Arial Narrow" w:cs="Segoe UI"/>
          <w:sz w:val="24"/>
          <w:szCs w:val="24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Por cada uno de los hijos:  </w:t>
      </w:r>
    </w:p>
    <w:p w14:paraId="0CF51E25" w14:textId="355A7EC7" w:rsidR="00245A9E" w:rsidRPr="00245A9E" w:rsidRDefault="00245A9E" w:rsidP="00245A9E">
      <w:pPr>
        <w:spacing w:after="0" w:line="36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 xml:space="preserve">                   </w:t>
      </w:r>
      <w:proofErr w:type="gramStart"/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Mensual  ¢</w:t>
      </w:r>
      <w:proofErr w:type="gramEnd"/>
      <w:r w:rsidR="00C23286">
        <w:rPr>
          <w:rFonts w:ascii="Arial Narrow" w:eastAsia="Times New Roman" w:hAnsi="Arial Narrow" w:cs="Segoe UI"/>
          <w:sz w:val="24"/>
          <w:szCs w:val="24"/>
          <w:lang w:eastAsia="es-ES"/>
        </w:rPr>
        <w:t>1730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329239E6" w14:textId="28769A54" w:rsidR="00245A9E" w:rsidRPr="00245A9E" w:rsidRDefault="00245A9E" w:rsidP="00245A9E">
      <w:pPr>
        <w:spacing w:after="0" w:line="36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               Anual:   ¢</w:t>
      </w:r>
      <w:r w:rsidR="00C23286">
        <w:rPr>
          <w:rFonts w:ascii="Arial Narrow" w:eastAsia="Times New Roman" w:hAnsi="Arial Narrow" w:cs="Segoe UI"/>
          <w:sz w:val="24"/>
          <w:szCs w:val="24"/>
          <w:lang w:eastAsia="es-ES"/>
        </w:rPr>
        <w:t>20.760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2EC3F8D5" w14:textId="77777777" w:rsidR="00245A9E" w:rsidRPr="00245A9E" w:rsidRDefault="00245A9E" w:rsidP="00245A9E">
      <w:pPr>
        <w:numPr>
          <w:ilvl w:val="0"/>
          <w:numId w:val="2"/>
        </w:numPr>
        <w:spacing w:after="0" w:line="360" w:lineRule="auto"/>
        <w:ind w:left="360" w:firstLine="0"/>
        <w:textAlignment w:val="baseline"/>
        <w:rPr>
          <w:rFonts w:ascii="Arial Narrow" w:eastAsia="Times New Roman" w:hAnsi="Arial Narrow" w:cs="Segoe UI"/>
          <w:sz w:val="24"/>
          <w:szCs w:val="24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Por el cónyuge:   </w:t>
      </w:r>
    </w:p>
    <w:p w14:paraId="2F2DD9C6" w14:textId="7D251B84" w:rsidR="00245A9E" w:rsidRPr="00245A9E" w:rsidRDefault="00245A9E" w:rsidP="00245A9E">
      <w:pPr>
        <w:spacing w:after="0" w:line="36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      Mensual  ¢2</w:t>
      </w:r>
      <w:r w:rsidR="00C23286">
        <w:rPr>
          <w:rFonts w:ascii="Arial Narrow" w:eastAsia="Times New Roman" w:hAnsi="Arial Narrow" w:cs="Segoe UI"/>
          <w:sz w:val="24"/>
          <w:szCs w:val="24"/>
          <w:lang w:eastAsia="es-ES"/>
        </w:rPr>
        <w:t>.620</w:t>
      </w:r>
    </w:p>
    <w:p w14:paraId="0D0844F8" w14:textId="7B72C60F" w:rsidR="00245A9E" w:rsidRPr="00245A9E" w:rsidRDefault="00245A9E" w:rsidP="00245A9E">
      <w:pPr>
        <w:spacing w:after="0" w:line="36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                 Anual: ¢</w:t>
      </w:r>
      <w:r w:rsidR="00C23286">
        <w:rPr>
          <w:rFonts w:ascii="Arial Narrow" w:eastAsia="Times New Roman" w:hAnsi="Arial Narrow" w:cs="Segoe UI"/>
          <w:sz w:val="24"/>
          <w:szCs w:val="24"/>
          <w:lang w:eastAsia="es-ES"/>
        </w:rPr>
        <w:t>31.440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114A8EE0" w14:textId="77777777" w:rsidR="00245A9E" w:rsidRPr="00245A9E" w:rsidRDefault="00245A9E" w:rsidP="00245A9E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 xml:space="preserve">El suministro de información falsa que contravenga las disposiciones referidas a los créditos del impuesto, constituye infracción y será penada con una multa equivalente a diez veces el impuesto que se haya pretendido evadir.  Igual multa será aplicable también al patrono o empleador que altere información sobre los créditos del impuesto. </w:t>
      </w:r>
      <w:r w:rsidRPr="00245A9E">
        <w:rPr>
          <w:rFonts w:ascii="Arial Narrow" w:eastAsia="Times New Roman" w:hAnsi="Arial Narrow" w:cs="Segoe UI"/>
          <w:b/>
          <w:bCs/>
          <w:sz w:val="24"/>
          <w:szCs w:val="24"/>
          <w:lang w:eastAsia="es-ES"/>
        </w:rPr>
        <w:t xml:space="preserve">(Artículo 40 de la Ley </w:t>
      </w:r>
      <w:proofErr w:type="spellStart"/>
      <w:r w:rsidRPr="00245A9E">
        <w:rPr>
          <w:rFonts w:ascii="Arial Narrow" w:eastAsia="Times New Roman" w:hAnsi="Arial Narrow" w:cs="Segoe UI"/>
          <w:b/>
          <w:bCs/>
          <w:sz w:val="24"/>
          <w:szCs w:val="24"/>
          <w:lang w:eastAsia="es-ES"/>
        </w:rPr>
        <w:t>N°</w:t>
      </w:r>
      <w:proofErr w:type="spellEnd"/>
      <w:r w:rsidRPr="00245A9E">
        <w:rPr>
          <w:rFonts w:ascii="Arial Narrow" w:eastAsia="Times New Roman" w:hAnsi="Arial Narrow" w:cs="Segoe UI"/>
          <w:b/>
          <w:bCs/>
          <w:sz w:val="24"/>
          <w:szCs w:val="24"/>
          <w:lang w:eastAsia="es-ES"/>
        </w:rPr>
        <w:t xml:space="preserve"> 7092 de 21 de abril de 1988). </w:t>
      </w:r>
      <w:r w:rsidRPr="00245A9E">
        <w:rPr>
          <w:rFonts w:ascii="Arial Narrow" w:eastAsia="Times New Roman" w:hAnsi="Arial Narrow" w:cs="Segoe UI"/>
          <w:sz w:val="24"/>
          <w:szCs w:val="24"/>
          <w:lang w:eastAsia="es-ES"/>
        </w:rPr>
        <w:t> </w:t>
      </w:r>
    </w:p>
    <w:p w14:paraId="7457E45D" w14:textId="77777777" w:rsidR="0036140F" w:rsidRDefault="0036140F" w:rsidP="00245A9E">
      <w:pPr>
        <w:spacing w:line="360" w:lineRule="auto"/>
      </w:pPr>
    </w:p>
    <w:sectPr w:rsidR="0036140F" w:rsidSect="007225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16CD" w14:textId="77777777" w:rsidR="00722511" w:rsidRDefault="00722511" w:rsidP="000026B0">
      <w:pPr>
        <w:spacing w:after="0" w:line="240" w:lineRule="auto"/>
      </w:pPr>
      <w:r>
        <w:separator/>
      </w:r>
    </w:p>
  </w:endnote>
  <w:endnote w:type="continuationSeparator" w:id="0">
    <w:p w14:paraId="42BCE4A1" w14:textId="77777777" w:rsidR="00722511" w:rsidRDefault="00722511" w:rsidP="0000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9215" w14:textId="77777777" w:rsidR="00722511" w:rsidRDefault="00722511" w:rsidP="000026B0">
      <w:pPr>
        <w:spacing w:after="0" w:line="240" w:lineRule="auto"/>
      </w:pPr>
      <w:r>
        <w:separator/>
      </w:r>
    </w:p>
  </w:footnote>
  <w:footnote w:type="continuationSeparator" w:id="0">
    <w:p w14:paraId="71BD896A" w14:textId="77777777" w:rsidR="00722511" w:rsidRDefault="00722511" w:rsidP="0000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20A5" w14:textId="77777777" w:rsidR="000026B0" w:rsidRPr="00A64479" w:rsidRDefault="000026B0" w:rsidP="000026B0">
    <w:pPr>
      <w:spacing w:after="0"/>
      <w:jc w:val="center"/>
      <w:rPr>
        <w:rFonts w:ascii="Monotype Corsiva" w:hAnsi="Monotype Corsiva"/>
        <w:b/>
        <w:i/>
      </w:rPr>
    </w:pPr>
    <w:r w:rsidRPr="00A64479">
      <w:rPr>
        <w:rFonts w:ascii="Monotype Corsiva" w:hAnsi="Monotype Corsiva"/>
        <w:b/>
        <w:i/>
        <w:noProof/>
      </w:rPr>
      <w:drawing>
        <wp:anchor distT="0" distB="0" distL="114300" distR="114300" simplePos="0" relativeHeight="251659264" behindDoc="1" locked="0" layoutInCell="1" allowOverlap="1" wp14:anchorId="1D39BBC7" wp14:editId="4AE58D0C">
          <wp:simplePos x="0" y="0"/>
          <wp:positionH relativeFrom="column">
            <wp:posOffset>-328295</wp:posOffset>
          </wp:positionH>
          <wp:positionV relativeFrom="paragraph">
            <wp:posOffset>8890</wp:posOffset>
          </wp:positionV>
          <wp:extent cx="981075" cy="781050"/>
          <wp:effectExtent l="0" t="0" r="9525" b="0"/>
          <wp:wrapThrough wrapText="bothSides">
            <wp:wrapPolygon edited="0">
              <wp:start x="0" y="0"/>
              <wp:lineTo x="0" y="21073"/>
              <wp:lineTo x="21390" y="21073"/>
              <wp:lineTo x="21390" y="0"/>
              <wp:lineTo x="0" y="0"/>
            </wp:wrapPolygon>
          </wp:wrapThrough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4479">
      <w:rPr>
        <w:rFonts w:ascii="Monotype Corsiva" w:hAnsi="Monotype Corsiva"/>
        <w:b/>
        <w:i/>
      </w:rPr>
      <w:t>MUNICIPALIDAD DE MONTES DE ORO</w:t>
    </w:r>
  </w:p>
  <w:p w14:paraId="30C21CA1" w14:textId="77777777" w:rsidR="000026B0" w:rsidRPr="00A64479" w:rsidRDefault="000026B0" w:rsidP="000026B0">
    <w:pPr>
      <w:spacing w:after="0"/>
      <w:jc w:val="center"/>
      <w:rPr>
        <w:rFonts w:ascii="Monotype Corsiva" w:hAnsi="Monotype Corsiva"/>
        <w:b/>
        <w:i/>
      </w:rPr>
    </w:pPr>
    <w:r>
      <w:rPr>
        <w:rFonts w:ascii="Monotype Corsiva" w:hAnsi="Monotype Corsiva"/>
        <w:b/>
        <w:i/>
      </w:rPr>
      <w:t>DESPACHO DE VICEALCALDIA</w:t>
    </w:r>
  </w:p>
  <w:p w14:paraId="21D1194B" w14:textId="77777777" w:rsidR="000026B0" w:rsidRPr="00906674" w:rsidRDefault="000026B0" w:rsidP="000026B0">
    <w:pPr>
      <w:tabs>
        <w:tab w:val="left" w:pos="367"/>
        <w:tab w:val="center" w:pos="4252"/>
      </w:tabs>
      <w:spacing w:after="0"/>
      <w:rPr>
        <w:rFonts w:ascii="Monotype Corsiva" w:hAnsi="Monotype Corsiva"/>
        <w:i/>
      </w:rPr>
    </w:pPr>
    <w:r>
      <w:rPr>
        <w:rFonts w:ascii="Monotype Corsiva" w:hAnsi="Monotype Corsiva"/>
        <w:i/>
      </w:rPr>
      <w:tab/>
    </w:r>
    <w:r>
      <w:rPr>
        <w:rFonts w:ascii="Monotype Corsiva" w:hAnsi="Monotype Corsiva"/>
        <w:i/>
      </w:rPr>
      <w:tab/>
    </w:r>
    <w:r w:rsidRPr="00906674">
      <w:rPr>
        <w:rFonts w:ascii="Monotype Corsiva" w:hAnsi="Monotype Corsiva"/>
        <w:i/>
      </w:rPr>
      <w:t>Miramar-Puntarenas.</w:t>
    </w:r>
  </w:p>
  <w:p w14:paraId="6DC40CB0" w14:textId="77777777" w:rsidR="000026B0" w:rsidRPr="00906674" w:rsidRDefault="000026B0" w:rsidP="000026B0">
    <w:pPr>
      <w:pBdr>
        <w:bottom w:val="single" w:sz="4" w:space="0" w:color="auto"/>
      </w:pBdr>
      <w:spacing w:after="0"/>
      <w:jc w:val="center"/>
      <w:rPr>
        <w:rFonts w:ascii="Monotype Corsiva" w:hAnsi="Monotype Corsiva"/>
        <w:i/>
      </w:rPr>
    </w:pPr>
    <w:r>
      <w:rPr>
        <w:rFonts w:ascii="Monotype Corsiva" w:hAnsi="Monotype Corsiva"/>
        <w:i/>
      </w:rPr>
      <w:t>Teléfono: 2639-9020 Ext: 104</w:t>
    </w:r>
  </w:p>
  <w:p w14:paraId="1527AFDB" w14:textId="77777777" w:rsidR="000026B0" w:rsidRDefault="00000000" w:rsidP="000026B0">
    <w:pPr>
      <w:pBdr>
        <w:bottom w:val="single" w:sz="4" w:space="0" w:color="auto"/>
      </w:pBdr>
      <w:spacing w:after="0"/>
      <w:jc w:val="center"/>
      <w:rPr>
        <w:rFonts w:ascii="Monotype Corsiva" w:hAnsi="Monotype Corsiva"/>
        <w:i/>
      </w:rPr>
    </w:pPr>
    <w:hyperlink r:id="rId2" w:history="1">
      <w:r w:rsidR="000026B0" w:rsidRPr="00AF5CE6">
        <w:rPr>
          <w:rStyle w:val="Hipervnculo"/>
          <w:rFonts w:ascii="Monotype Corsiva" w:hAnsi="Monotype Corsiva"/>
          <w:i/>
        </w:rPr>
        <w:t>vicealcaldia@munimontesdeoro.go.cr</w:t>
      </w:r>
    </w:hyperlink>
  </w:p>
  <w:p w14:paraId="2E921809" w14:textId="77777777" w:rsidR="000026B0" w:rsidRDefault="000026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F3E61"/>
    <w:multiLevelType w:val="multilevel"/>
    <w:tmpl w:val="8BBA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5D580F"/>
    <w:multiLevelType w:val="multilevel"/>
    <w:tmpl w:val="57B8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59353962">
    <w:abstractNumId w:val="1"/>
  </w:num>
  <w:num w:numId="2" w16cid:durableId="23070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A9E"/>
    <w:rsid w:val="000026B0"/>
    <w:rsid w:val="00245A9E"/>
    <w:rsid w:val="0036140F"/>
    <w:rsid w:val="0040312C"/>
    <w:rsid w:val="00722511"/>
    <w:rsid w:val="00C2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BB121"/>
  <w15:docId w15:val="{51E5915C-93C8-4D33-B509-5216F42D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4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4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245A9E"/>
  </w:style>
  <w:style w:type="character" w:customStyle="1" w:styleId="eop">
    <w:name w:val="eop"/>
    <w:basedOn w:val="Fuentedeprrafopredeter"/>
    <w:rsid w:val="00245A9E"/>
  </w:style>
  <w:style w:type="paragraph" w:styleId="Encabezado">
    <w:name w:val="header"/>
    <w:basedOn w:val="Normal"/>
    <w:link w:val="EncabezadoCar"/>
    <w:uiPriority w:val="99"/>
    <w:semiHidden/>
    <w:unhideWhenUsed/>
    <w:rsid w:val="00002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26B0"/>
  </w:style>
  <w:style w:type="paragraph" w:styleId="Piedepgina">
    <w:name w:val="footer"/>
    <w:basedOn w:val="Normal"/>
    <w:link w:val="PiedepginaCar"/>
    <w:uiPriority w:val="99"/>
    <w:semiHidden/>
    <w:unhideWhenUsed/>
    <w:rsid w:val="000026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26B0"/>
  </w:style>
  <w:style w:type="character" w:styleId="Hipervnculo">
    <w:name w:val="Hyperlink"/>
    <w:basedOn w:val="Fuentedeprrafopredeter"/>
    <w:uiPriority w:val="99"/>
    <w:unhideWhenUsed/>
    <w:rsid w:val="000026B0"/>
    <w:rPr>
      <w:color w:val="403152" w:themeColor="accent4" w:themeShade="8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2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cealcaldia@munimontesdeoro.go.c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Chaves</dc:creator>
  <cp:lastModifiedBy>Ivannia  Alvarado</cp:lastModifiedBy>
  <cp:revision>3</cp:revision>
  <dcterms:created xsi:type="dcterms:W3CDTF">2024-01-11T20:53:00Z</dcterms:created>
  <dcterms:modified xsi:type="dcterms:W3CDTF">2024-01-11T21:16:00Z</dcterms:modified>
</cp:coreProperties>
</file>